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2C" w:rsidRPr="0052362C" w:rsidRDefault="0052362C" w:rsidP="0052362C">
      <w:pPr>
        <w:spacing w:after="200" w:line="253" w:lineRule="atLeast"/>
        <w:rPr>
          <w:rFonts w:ascii="Calibri" w:eastAsia="Times New Roman" w:hAnsi="Calibri" w:cs="Calibri"/>
          <w:color w:val="000000"/>
          <w:lang w:eastAsia="hr-HR"/>
        </w:rPr>
      </w:pPr>
      <w:r w:rsidRPr="0052362C">
        <w:rPr>
          <w:rFonts w:ascii="Calibri" w:eastAsia="Times New Roman" w:hAnsi="Calibri" w:cs="Calibri"/>
          <w:color w:val="000000"/>
          <w:lang w:eastAsia="hr-HR"/>
        </w:rPr>
        <w:t>Poštovani,</w:t>
      </w:r>
    </w:p>
    <w:p w:rsidR="0052362C" w:rsidRPr="0052362C" w:rsidRDefault="0052362C" w:rsidP="0052362C">
      <w:pPr>
        <w:spacing w:after="200" w:line="253" w:lineRule="atLeast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52362C">
        <w:rPr>
          <w:rFonts w:ascii="Calibri" w:eastAsia="Times New Roman" w:hAnsi="Calibri" w:cs="Calibri"/>
          <w:color w:val="000000"/>
          <w:lang w:eastAsia="hr-HR"/>
        </w:rPr>
        <w:t xml:space="preserve">Dozvolite nam da Vam ispred Dječje bolnice Srebrnjak koja je Referentni centar Ministarstva zdravstva za kliničku alergologiju djece ponudimo mogućnost da zainteresiranim učenicima provedemo kvalitetnu i besplatnu uslugu testiranja na 27 inhalacijskih i nutritivnih alergena u sklopu europskog znanstvenog projekta IMPTOX koji prati utjecaj mikro- i </w:t>
      </w:r>
      <w:proofErr w:type="spellStart"/>
      <w:r w:rsidRPr="0052362C">
        <w:rPr>
          <w:rFonts w:ascii="Calibri" w:eastAsia="Times New Roman" w:hAnsi="Calibri" w:cs="Calibri"/>
          <w:color w:val="000000"/>
          <w:lang w:eastAsia="hr-HR"/>
        </w:rPr>
        <w:t>nanoplastike</w:t>
      </w:r>
      <w:proofErr w:type="spellEnd"/>
      <w:r w:rsidRPr="0052362C">
        <w:rPr>
          <w:rFonts w:ascii="Calibri" w:eastAsia="Times New Roman" w:hAnsi="Calibri" w:cs="Calibri"/>
          <w:color w:val="000000"/>
          <w:lang w:eastAsia="hr-HR"/>
        </w:rPr>
        <w:t xml:space="preserve"> na razvoj i prezentaciju alergijskih bolesti u dječjoj populaciji. Naime, poznato Vam je da su alergijske bolesti u velikom porastu u cijelom svijetu, kao i u našoj zemlji, te je bitno pratiti koji čimbenici utječu na takav porast. </w:t>
      </w:r>
    </w:p>
    <w:p w:rsidR="0052362C" w:rsidRPr="0052362C" w:rsidRDefault="0052362C" w:rsidP="0052362C">
      <w:pPr>
        <w:spacing w:after="200" w:line="253" w:lineRule="atLeast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52362C">
        <w:rPr>
          <w:rFonts w:ascii="Calibri" w:eastAsia="Times New Roman" w:hAnsi="Calibri" w:cs="Calibri"/>
          <w:color w:val="000000"/>
          <w:lang w:eastAsia="hr-HR"/>
        </w:rPr>
        <w:t>Detaljne informacije o projektu IMPTOX i samom postupku testiranja možete dobiti na sastanku 29. 3. (srijeda) u 16:30 na kojem će članovi našeg tima predstaviti istraživanje i odgovarati na Vaša pitanja. Sastanak, kao i testiranje, održat će se u prostorijama Osnovne škole "Ivane Brlić Mažuranić".  </w:t>
      </w:r>
    </w:p>
    <w:p w:rsidR="0052362C" w:rsidRPr="0052362C" w:rsidRDefault="0052362C" w:rsidP="0052362C">
      <w:pPr>
        <w:spacing w:after="200" w:line="253" w:lineRule="atLeast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52362C">
        <w:rPr>
          <w:rFonts w:ascii="Calibri" w:eastAsia="Times New Roman" w:hAnsi="Calibri" w:cs="Calibri"/>
          <w:color w:val="000000"/>
          <w:lang w:eastAsia="hr-HR"/>
        </w:rPr>
        <w:t>Molimo sve roditelje zainteresirane za sudjelovanje u projektu da se jave razrednicima.  </w:t>
      </w:r>
    </w:p>
    <w:p w:rsidR="0052362C" w:rsidRPr="0052362C" w:rsidRDefault="0052362C" w:rsidP="0052362C">
      <w:pPr>
        <w:spacing w:after="200" w:line="253" w:lineRule="atLeast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52362C">
        <w:rPr>
          <w:rFonts w:ascii="Calibri" w:eastAsia="Times New Roman" w:hAnsi="Calibri" w:cs="Calibri"/>
          <w:color w:val="000000"/>
          <w:lang w:eastAsia="hr-HR"/>
        </w:rPr>
        <w:t>Također, ukoliko će dijete pristupiti testiranju bitno je da ne uzima antihistaminike najmanje 5 dana.</w:t>
      </w:r>
    </w:p>
    <w:p w:rsidR="0052362C" w:rsidRPr="0052362C" w:rsidRDefault="0052362C" w:rsidP="0052362C">
      <w:pPr>
        <w:spacing w:after="200" w:line="253" w:lineRule="atLeast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52362C">
        <w:rPr>
          <w:rFonts w:ascii="Calibri" w:eastAsia="Times New Roman" w:hAnsi="Calibri" w:cs="Calibri"/>
          <w:color w:val="000000"/>
          <w:lang w:eastAsia="hr-HR"/>
        </w:rPr>
        <w:t xml:space="preserve">U privitku Vam šaljemo i brošuru u kojoj je ukratko prikazan problem </w:t>
      </w:r>
      <w:proofErr w:type="spellStart"/>
      <w:r w:rsidRPr="0052362C">
        <w:rPr>
          <w:rFonts w:ascii="Calibri" w:eastAsia="Times New Roman" w:hAnsi="Calibri" w:cs="Calibri"/>
          <w:color w:val="000000"/>
          <w:lang w:eastAsia="hr-HR"/>
        </w:rPr>
        <w:t>mikroplastike</w:t>
      </w:r>
      <w:proofErr w:type="spellEnd"/>
      <w:r w:rsidRPr="0052362C">
        <w:rPr>
          <w:rFonts w:ascii="Calibri" w:eastAsia="Times New Roman" w:hAnsi="Calibri" w:cs="Calibri"/>
          <w:color w:val="000000"/>
          <w:lang w:eastAsia="hr-HR"/>
        </w:rPr>
        <w:t>, kao i plan istraživanja.</w:t>
      </w:r>
    </w:p>
    <w:p w:rsidR="00107EDF" w:rsidRPr="0052362C" w:rsidRDefault="0052362C" w:rsidP="0052362C">
      <w:pPr>
        <w:spacing w:after="200" w:line="253" w:lineRule="atLeast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52362C">
        <w:rPr>
          <w:rFonts w:ascii="Calibri" w:eastAsia="Times New Roman" w:hAnsi="Calibri" w:cs="Calibri"/>
          <w:color w:val="000000"/>
          <w:lang w:eastAsia="hr-HR"/>
        </w:rPr>
        <w:t>S poštovanjem,</w:t>
      </w:r>
    </w:p>
    <w:p w:rsidR="00524030" w:rsidRDefault="0052362C" w:rsidP="0052362C">
      <w:pPr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52362C">
        <w:rPr>
          <w:rFonts w:ascii="Calibri" w:eastAsia="Times New Roman" w:hAnsi="Calibri" w:cs="Calibri"/>
          <w:color w:val="000000"/>
          <w:lang w:eastAsia="hr-HR"/>
        </w:rPr>
        <w:t>Imptox</w:t>
      </w:r>
      <w:proofErr w:type="spellEnd"/>
      <w:r w:rsidRPr="0052362C">
        <w:rPr>
          <w:rFonts w:ascii="Calibri" w:eastAsia="Times New Roman" w:hAnsi="Calibri" w:cs="Calibri"/>
          <w:color w:val="000000"/>
          <w:lang w:eastAsia="hr-HR"/>
        </w:rPr>
        <w:t xml:space="preserve"> tim  </w:t>
      </w:r>
    </w:p>
    <w:p w:rsidR="00107EDF" w:rsidRPr="00107EDF" w:rsidRDefault="00107EDF" w:rsidP="00107EDF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hr-HR"/>
        </w:rPr>
      </w:pPr>
      <w:r w:rsidRPr="00107EDF">
        <w:rPr>
          <w:rFonts w:eastAsia="Times New Roman" w:cstheme="minorHAnsi"/>
          <w:color w:val="000000"/>
          <w:sz w:val="27"/>
          <w:szCs w:val="27"/>
          <w:lang w:eastAsia="hr-HR"/>
        </w:rPr>
        <w:t>Sastanak (29.03.2023.) 16:30  </w:t>
      </w:r>
    </w:p>
    <w:p w:rsidR="00107EDF" w:rsidRPr="00107EDF" w:rsidRDefault="00107EDF" w:rsidP="00107EDF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hr-HR"/>
        </w:rPr>
      </w:pPr>
      <w:r w:rsidRPr="00107EDF">
        <w:rPr>
          <w:rFonts w:eastAsia="Times New Roman" w:cstheme="minorHAnsi"/>
          <w:color w:val="000000"/>
          <w:sz w:val="27"/>
          <w:szCs w:val="27"/>
          <w:lang w:eastAsia="hr-HR"/>
        </w:rPr>
        <w:t>Testiranje (31.03.2023.) 10.00-14.00)</w:t>
      </w:r>
    </w:p>
    <w:p w:rsidR="00107EDF" w:rsidRDefault="00107EDF" w:rsidP="0052362C">
      <w:bookmarkStart w:id="0" w:name="_GoBack"/>
      <w:bookmarkEnd w:id="0"/>
    </w:p>
    <w:sectPr w:rsidR="00107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2C"/>
    <w:rsid w:val="00107EDF"/>
    <w:rsid w:val="0052362C"/>
    <w:rsid w:val="0052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97AB"/>
  <w15:chartTrackingRefBased/>
  <w15:docId w15:val="{069EFD77-18D2-4B24-A1A8-F8265E6D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HOLIK</dc:creator>
  <cp:keywords/>
  <dc:description/>
  <cp:lastModifiedBy>IRENA HOLIK</cp:lastModifiedBy>
  <cp:revision>2</cp:revision>
  <dcterms:created xsi:type="dcterms:W3CDTF">2023-03-21T07:50:00Z</dcterms:created>
  <dcterms:modified xsi:type="dcterms:W3CDTF">2023-03-21T08:11:00Z</dcterms:modified>
</cp:coreProperties>
</file>